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Name________________________</w:t>
        <w:tab/>
        <w:tab/>
        <w:tab/>
        <w:tab/>
      </w:r>
      <w:r w:rsidRPr="00000000" w:rsidR="00000000" w:rsidDel="00000000">
        <w:rPr>
          <w:b w:val="1"/>
          <w:sz w:val="24"/>
          <w:rtl w:val="0"/>
        </w:rPr>
        <w:t xml:space="preserve">South Asia Stations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sz w:val="24"/>
          <w:rtl w:val="0"/>
        </w:rPr>
        <w:t xml:space="preserve">Reading: “The First to Climb Mt. Everest”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1.  Who were the first two people to attempt to climb Everest? In What year did they attempt it?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2.  List the dangers climbers face when attempting to climb Everest?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3.  Who are Sherpas?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4.  What four people does the article state were members of Colonel Hunt’s 1953 expedition to Everest?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5.  What is “Hillary’s Step”?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6.  What did the two climbers do in their short time at the summit of Mt. Everest? 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sz w:val="24"/>
          <w:rtl w:val="0"/>
        </w:rPr>
        <w:t xml:space="preserve">Discovery Education Videos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1.  “Bhutan - The Land that Time Forgot”: What about Bhutan would make someone give it the title, “The Land that Time Forgot”?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2.  “Buddhism in Bhutan”: Describe what Tantric Buddhism is and what are its origins in Bhutan?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3.  “Buddhist Rituals in Bhutan”: Describe the importance and uses of the prayer wheels in Buddhist ritual.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4.  “Life in the Monastery”:  Describe the life of a Monk.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sz w:val="24"/>
          <w:rtl w:val="0"/>
        </w:rPr>
        <w:t xml:space="preserve">Textbook p. 590-597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1.  What country broke away from Pakistan in 1971? 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2.  How does Urdu differ from Hindi?  Where are these languages widely spoken?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3.  What is the most important festival in Sri Lanka? Why is it so important?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4.  How have Bangladeshis dealt with the effects of variations in monsoon rainfall and farming?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5.  How are settlement patterns similar in Bangladesh and Sri Lanka?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6.  What role did the switch from coffee to tea play in Sri Lanka’s modern ethnic conflicts?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sz w:val="24"/>
          <w:rtl w:val="0"/>
        </w:rPr>
        <w:t xml:space="preserve">Computer based research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z w:val="24"/>
          <w:rtl w:val="0"/>
        </w:rPr>
        <w:t xml:space="preserve">Pick a cultural group (ethnic, religious) from one of the countries covered in the chapter (Pakistan, Bangladesh, Bhutan, Nepal, Sri Lanka, Maldives) and describe a ritual that is important to them that you found interesting.  Write a paragraph describing the ritual and explain what makes it so important to the culture.  After that draw a picture of what you think the ritual would look like or of something associated with that ritual.  (example - If there is a specific god associated with the ritual you may draw a picture of that god.  Or you may draw a picture depicting someone doing a certain act that is part of the ritual)  You are on a computer, use the resource in front of you to find this info.  Don’t tell me you don’t know where to look, start by googling something and go from there.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Asia Stations.docx</dc:title>
</cp:coreProperties>
</file>